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28" w:rsidRDefault="00091628" w:rsidP="00091628">
      <w:pPr>
        <w:pStyle w:val="BodyA"/>
        <w:widowControl/>
        <w:spacing w:after="120"/>
        <w:rPr>
          <w:rStyle w:val="None"/>
          <w:rFonts w:ascii="Cambria Bold" w:eastAsia="Cambria Bold" w:hAnsi="Cambria Bold" w:cs="Cambria Bold"/>
          <w:color w:val="31849B"/>
          <w:spacing w:val="-2"/>
          <w:sz w:val="30"/>
          <w:szCs w:val="30"/>
        </w:rPr>
      </w:pPr>
      <w:r>
        <w:rPr>
          <w:rStyle w:val="None"/>
          <w:rFonts w:ascii="Cambria Bold" w:hAnsi="Cambria Bold"/>
          <w:color w:val="31849B"/>
          <w:spacing w:val="-2"/>
          <w:sz w:val="30"/>
          <w:szCs w:val="30"/>
        </w:rPr>
        <w:t>Yard Waste Site-Updated Access</w:t>
      </w:r>
    </w:p>
    <w:p w:rsidR="00091628" w:rsidRDefault="00091628" w:rsidP="00091628">
      <w:pPr>
        <w:pStyle w:val="NoSpacing"/>
        <w:rPr>
          <w:rStyle w:val="None"/>
          <w:rFonts w:ascii="Cambria" w:eastAsia="Cambria" w:hAnsi="Cambria" w:cs="Cambria"/>
          <w:sz w:val="24"/>
          <w:szCs w:val="24"/>
        </w:rPr>
      </w:pPr>
      <w:r>
        <w:rPr>
          <w:rStyle w:val="None"/>
          <w:rFonts w:ascii="Cambria" w:hAnsi="Cambria"/>
          <w:sz w:val="24"/>
          <w:szCs w:val="24"/>
        </w:rPr>
        <w:t>The yard waste site is open all day Tuesday, Thursday, and Saturday.</w:t>
      </w:r>
    </w:p>
    <w:p w:rsidR="00091628" w:rsidRDefault="00091628" w:rsidP="00091628">
      <w:pPr>
        <w:pStyle w:val="NoSpacing"/>
        <w:rPr>
          <w:rStyle w:val="None"/>
          <w:rFonts w:ascii="Cambria Bold" w:eastAsia="Cambria Bold" w:hAnsi="Cambria Bold" w:cs="Cambria Bold"/>
          <w:sz w:val="24"/>
          <w:szCs w:val="24"/>
        </w:rPr>
      </w:pPr>
      <w:r>
        <w:rPr>
          <w:rStyle w:val="None"/>
          <w:rFonts w:ascii="Cambria Bold" w:hAnsi="Cambria Bold"/>
          <w:sz w:val="24"/>
          <w:szCs w:val="24"/>
        </w:rPr>
        <w:t>Please note the following important updates:</w:t>
      </w:r>
    </w:p>
    <w:p w:rsidR="00091628" w:rsidRDefault="00091628" w:rsidP="00091628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Style w:val="None"/>
          <w:rFonts w:ascii="Cambria" w:hAnsi="Cambria"/>
          <w:sz w:val="24"/>
          <w:szCs w:val="24"/>
        </w:rPr>
        <w:t>Site is under video surveillance, and our police department will contact those who violate rules</w:t>
      </w:r>
    </w:p>
    <w:p w:rsidR="00091628" w:rsidRDefault="00091628" w:rsidP="00091628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Style w:val="None"/>
          <w:rFonts w:ascii="Cambria" w:hAnsi="Cambria"/>
          <w:sz w:val="24"/>
          <w:szCs w:val="24"/>
        </w:rPr>
        <w:t>Use is restricted to City residents only.</w:t>
      </w:r>
      <w:r>
        <w:rPr>
          <w:rStyle w:val="None"/>
          <w:rFonts w:ascii="Cambria" w:eastAsia="Cambria" w:hAnsi="Cambria" w:cs="Cambria"/>
          <w:sz w:val="24"/>
          <w:szCs w:val="24"/>
        </w:rPr>
        <w:br/>
      </w:r>
      <w:r>
        <w:rPr>
          <w:rStyle w:val="None"/>
          <w:rFonts w:ascii="Cambria" w:hAnsi="Cambria"/>
          <w:sz w:val="24"/>
          <w:szCs w:val="24"/>
        </w:rPr>
        <w:t>Due to discontinued funding, we can no longer support site monitors or cover grinding and hauling costs.</w:t>
      </w:r>
    </w:p>
    <w:p w:rsidR="00091628" w:rsidRDefault="00091628" w:rsidP="00091628">
      <w:pPr>
        <w:pStyle w:val="NoSpacing"/>
        <w:rPr>
          <w:rStyle w:val="None"/>
          <w:rFonts w:ascii="Cambria Bold" w:eastAsia="Cambria Bold" w:hAnsi="Cambria Bold" w:cs="Cambria Bold"/>
        </w:rPr>
      </w:pPr>
      <w:r>
        <w:rPr>
          <w:rStyle w:val="None"/>
          <w:rFonts w:ascii="Cambria Bold" w:hAnsi="Cambria Bold"/>
          <w:sz w:val="24"/>
          <w:szCs w:val="24"/>
        </w:rPr>
        <w:t>Accepted Items:</w:t>
      </w:r>
    </w:p>
    <w:p w:rsidR="00091628" w:rsidRDefault="00091628" w:rsidP="00091628">
      <w:pPr>
        <w:pStyle w:val="NoSpacing"/>
        <w:numPr>
          <w:ilvl w:val="0"/>
          <w:numId w:val="2"/>
        </w:numPr>
        <w:rPr>
          <w:rFonts w:ascii="Cambria" w:hAnsi="Cambria"/>
        </w:rPr>
      </w:pPr>
      <w:r>
        <w:rPr>
          <w:rStyle w:val="None"/>
          <w:rFonts w:ascii="Cambria" w:hAnsi="Cambria"/>
          <w:sz w:val="24"/>
          <w:szCs w:val="24"/>
        </w:rPr>
        <w:t>Leaves and grass clippings</w:t>
      </w:r>
    </w:p>
    <w:p w:rsidR="00091628" w:rsidRDefault="00091628" w:rsidP="00091628">
      <w:pPr>
        <w:pStyle w:val="NoSpacing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Style w:val="None"/>
          <w:rFonts w:ascii="Cambria" w:hAnsi="Cambria"/>
          <w:sz w:val="24"/>
          <w:szCs w:val="24"/>
        </w:rPr>
        <w:t>Brush (no larger than 6 inches in diameter)</w:t>
      </w:r>
    </w:p>
    <w:p w:rsidR="00091628" w:rsidRDefault="00091628" w:rsidP="00091628">
      <w:pPr>
        <w:pStyle w:val="NoSpacing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Style w:val="None"/>
          <w:rFonts w:ascii="Cambria" w:hAnsi="Cambria"/>
          <w:sz w:val="24"/>
          <w:szCs w:val="24"/>
        </w:rPr>
        <w:t>Logs (no larger than 18 inches in diameter)</w:t>
      </w:r>
    </w:p>
    <w:p w:rsidR="00091628" w:rsidRDefault="00091628" w:rsidP="00091628">
      <w:pPr>
        <w:pStyle w:val="BodyA"/>
        <w:widowControl/>
        <w:spacing w:before="100" w:after="100"/>
      </w:pPr>
      <w:r>
        <w:rPr>
          <w:rStyle w:val="None"/>
          <w:rFonts w:ascii="Cambria" w:hAnsi="Cambria"/>
          <w:sz w:val="24"/>
          <w:szCs w:val="24"/>
        </w:rPr>
        <w:t>We appreciate your cooperation in keeping the site clean and compliant.</w:t>
      </w:r>
    </w:p>
    <w:p w:rsidR="00D3370B" w:rsidRDefault="00D3370B">
      <w:bookmarkStart w:id="0" w:name="_GoBack"/>
      <w:bookmarkEnd w:id="0"/>
    </w:p>
    <w:sectPr w:rsidR="00D33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Bold">
    <w:panose1 w:val="0204080305040603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6018D"/>
    <w:multiLevelType w:val="hybridMultilevel"/>
    <w:tmpl w:val="EF6C918A"/>
    <w:numStyleLink w:val="ImportedStyle1"/>
  </w:abstractNum>
  <w:abstractNum w:abstractNumId="1" w15:restartNumberingAfterBreak="0">
    <w:nsid w:val="2D1A72BE"/>
    <w:multiLevelType w:val="hybridMultilevel"/>
    <w:tmpl w:val="69D0CCB6"/>
    <w:styleLink w:val="ImportedStyle2"/>
    <w:lvl w:ilvl="0" w:tplc="F76CA2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130EB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49CC1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05A7D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00AA6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77C74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BFAF2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43A4C7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B5A45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4E317C7F"/>
    <w:multiLevelType w:val="hybridMultilevel"/>
    <w:tmpl w:val="69D0CCB6"/>
    <w:numStyleLink w:val="ImportedStyle2"/>
  </w:abstractNum>
  <w:abstractNum w:abstractNumId="3" w15:restartNumberingAfterBreak="0">
    <w:nsid w:val="69577136"/>
    <w:multiLevelType w:val="hybridMultilevel"/>
    <w:tmpl w:val="EF6C918A"/>
    <w:styleLink w:val="ImportedStyle1"/>
    <w:lvl w:ilvl="0" w:tplc="D480E9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02825F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098F0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30E1B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3D67E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8F473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3C8BC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E5E52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2B4FF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28"/>
    <w:rsid w:val="00091628"/>
    <w:rsid w:val="00D3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563BB-FD07-48C5-9769-971649BD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91628"/>
    <w:pPr>
      <w:widowControl w:val="0"/>
      <w:spacing w:after="0" w:line="240" w:lineRule="auto"/>
    </w:pPr>
    <w:rPr>
      <w:rFonts w:ascii="Arial" w:eastAsia="Arial Unicode MS" w:hAnsi="Arial" w:cs="Arial Unicode MS"/>
      <w:color w:val="000000"/>
      <w:u w:color="000000"/>
    </w:rPr>
  </w:style>
  <w:style w:type="paragraph" w:customStyle="1" w:styleId="BodyA">
    <w:name w:val="Body A"/>
    <w:rsid w:val="00091628"/>
    <w:pPr>
      <w:widowControl w:val="0"/>
      <w:spacing w:after="0" w:line="240" w:lineRule="auto"/>
    </w:pPr>
    <w:rPr>
      <w:rFonts w:ascii="Arial" w:eastAsia="Arial" w:hAnsi="Arial" w:cs="Arial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one">
    <w:name w:val="None"/>
    <w:rsid w:val="00091628"/>
  </w:style>
  <w:style w:type="numbering" w:customStyle="1" w:styleId="ImportedStyle2">
    <w:name w:val="Imported Style 2"/>
    <w:rsid w:val="00091628"/>
    <w:pPr>
      <w:numPr>
        <w:numId w:val="3"/>
      </w:numPr>
    </w:pPr>
  </w:style>
  <w:style w:type="numbering" w:customStyle="1" w:styleId="ImportedStyle1">
    <w:name w:val="Imported Style 1"/>
    <w:rsid w:val="0009162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2025-05-20T20:29:00Z</dcterms:created>
  <dcterms:modified xsi:type="dcterms:W3CDTF">2025-05-20T20:30:00Z</dcterms:modified>
</cp:coreProperties>
</file>